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84FA" w14:textId="254DB460" w:rsidR="00172D12" w:rsidRPr="006F3113" w:rsidRDefault="00172D12" w:rsidP="00172D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F3113">
        <w:rPr>
          <w:rFonts w:ascii="Times New Roman" w:hAnsi="Times New Roman" w:cs="Times New Roman"/>
          <w:noProof/>
          <w:sz w:val="23"/>
          <w:szCs w:val="23"/>
          <w:lang w:eastAsia="en-BZ"/>
        </w:rPr>
        <w:drawing>
          <wp:anchor distT="0" distB="0" distL="114300" distR="114300" simplePos="0" relativeHeight="251659264" behindDoc="0" locked="0" layoutInCell="1" allowOverlap="1" wp14:anchorId="6FD36458" wp14:editId="1BBD6EBE">
            <wp:simplePos x="0" y="0"/>
            <wp:positionH relativeFrom="column">
              <wp:posOffset>2571750</wp:posOffset>
            </wp:positionH>
            <wp:positionV relativeFrom="paragraph">
              <wp:posOffset>-12700</wp:posOffset>
            </wp:positionV>
            <wp:extent cx="933450" cy="800100"/>
            <wp:effectExtent l="0" t="0" r="0" b="0"/>
            <wp:wrapNone/>
            <wp:docPr id="1867660984" name="Picture 1" descr="A logo of a senior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60984" name="Picture 1" descr="A logo of a senior cou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3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F3113">
        <w:rPr>
          <w:rFonts w:ascii="Times New Roman" w:hAnsi="Times New Roman" w:cs="Times New Roman"/>
          <w:b/>
          <w:bCs/>
          <w:sz w:val="23"/>
          <w:szCs w:val="23"/>
        </w:rPr>
        <w:t>Senior Courts of Belize</w:t>
      </w:r>
      <w:r w:rsidRPr="006F311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6F3113">
        <w:rPr>
          <w:rFonts w:ascii="Times New Roman" w:hAnsi="Times New Roman" w:cs="Times New Roman"/>
          <w:sz w:val="23"/>
          <w:szCs w:val="23"/>
        </w:rPr>
        <w:tab/>
      </w:r>
      <w:r w:rsidRPr="006F3113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6F3113">
        <w:rPr>
          <w:rFonts w:ascii="Times New Roman" w:hAnsi="Times New Roman" w:cs="Times New Roman"/>
          <w:b/>
          <w:bCs/>
          <w:sz w:val="23"/>
          <w:szCs w:val="23"/>
        </w:rPr>
        <w:t>Telephone No: +501 227-7377</w:t>
      </w:r>
    </w:p>
    <w:p w14:paraId="39F23992" w14:textId="77777777" w:rsidR="00172D12" w:rsidRDefault="00172D12" w:rsidP="00172D1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Treasury Lane</w:t>
      </w:r>
    </w:p>
    <w:p w14:paraId="1C976C36" w14:textId="77777777" w:rsidR="00172D12" w:rsidRPr="006F3113" w:rsidRDefault="00172D12" w:rsidP="00172D1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F3113">
        <w:rPr>
          <w:rFonts w:ascii="Times New Roman" w:hAnsi="Times New Roman" w:cs="Times New Roman"/>
          <w:b/>
          <w:sz w:val="23"/>
          <w:szCs w:val="23"/>
        </w:rPr>
        <w:t>Belize City</w:t>
      </w:r>
      <w:r w:rsidRPr="006F3113">
        <w:rPr>
          <w:rFonts w:ascii="Times New Roman" w:hAnsi="Times New Roman" w:cs="Times New Roman"/>
          <w:b/>
          <w:sz w:val="23"/>
          <w:szCs w:val="23"/>
        </w:rPr>
        <w:tab/>
      </w:r>
      <w:r w:rsidRPr="006F3113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6F3113">
        <w:rPr>
          <w:rFonts w:ascii="Times New Roman" w:hAnsi="Times New Roman" w:cs="Times New Roman"/>
          <w:noProof/>
          <w:sz w:val="23"/>
          <w:szCs w:val="23"/>
        </w:rPr>
        <w:tab/>
      </w:r>
      <w:r w:rsidRPr="006F3113">
        <w:rPr>
          <w:rFonts w:ascii="Times New Roman" w:hAnsi="Times New Roman" w:cs="Times New Roman"/>
          <w:noProof/>
          <w:sz w:val="23"/>
          <w:szCs w:val="23"/>
        </w:rPr>
        <w:tab/>
      </w:r>
      <w:r w:rsidRPr="006F3113">
        <w:rPr>
          <w:rFonts w:ascii="Times New Roman" w:hAnsi="Times New Roman" w:cs="Times New Roman"/>
          <w:noProof/>
          <w:sz w:val="23"/>
          <w:szCs w:val="23"/>
        </w:rPr>
        <w:tab/>
      </w:r>
      <w:r w:rsidRPr="006F3113">
        <w:rPr>
          <w:rFonts w:ascii="Times New Roman" w:hAnsi="Times New Roman" w:cs="Times New Roman"/>
          <w:noProof/>
          <w:sz w:val="23"/>
          <w:szCs w:val="23"/>
        </w:rPr>
        <w:tab/>
        <w:t xml:space="preserve">          </w:t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ab/>
      </w:r>
      <w:r w:rsidRPr="006F3113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>
        <w:rPr>
          <w:rFonts w:ascii="Times New Roman" w:hAnsi="Times New Roman" w:cs="Times New Roman"/>
          <w:noProof/>
          <w:sz w:val="23"/>
          <w:szCs w:val="23"/>
        </w:rPr>
        <w:t xml:space="preserve">          </w:t>
      </w:r>
      <w:r w:rsidRPr="006F3113">
        <w:rPr>
          <w:rFonts w:ascii="Times New Roman" w:hAnsi="Times New Roman" w:cs="Times New Roman"/>
          <w:b/>
          <w:sz w:val="23"/>
          <w:szCs w:val="23"/>
        </w:rPr>
        <w:t>Fax No: +501 227-0181</w:t>
      </w:r>
    </w:p>
    <w:p w14:paraId="781F02BE" w14:textId="77777777" w:rsidR="00172D12" w:rsidRPr="006F3113" w:rsidRDefault="00172D12" w:rsidP="00172D1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3113">
        <w:rPr>
          <w:rFonts w:ascii="Times New Roman" w:hAnsi="Times New Roman" w:cs="Times New Roman"/>
          <w:b/>
          <w:sz w:val="23"/>
          <w:szCs w:val="23"/>
        </w:rPr>
        <w:t>Belize C.A.</w:t>
      </w:r>
      <w:r w:rsidRPr="00240503">
        <w:rPr>
          <w:rFonts w:ascii="Times New Roman" w:hAnsi="Times New Roman" w:cs="Times New Roman"/>
          <w:noProof/>
          <w:sz w:val="23"/>
          <w:szCs w:val="23"/>
          <w:lang w:eastAsia="en-BZ"/>
        </w:rPr>
        <w:t xml:space="preserve"> </w:t>
      </w:r>
    </w:p>
    <w:p w14:paraId="58B93CE4" w14:textId="46E6ECFF" w:rsidR="00172D12" w:rsidRPr="006F3113" w:rsidRDefault="00172D12" w:rsidP="00172D1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F3113">
        <w:rPr>
          <w:rFonts w:ascii="Times New Roman" w:hAnsi="Times New Roman" w:cs="Times New Roman"/>
          <w:b/>
          <w:sz w:val="23"/>
          <w:szCs w:val="23"/>
        </w:rPr>
        <w:t>E-mail: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hyperlink r:id="rId5" w:history="1">
        <w:r w:rsidRPr="00393C33">
          <w:rPr>
            <w:rStyle w:val="Hyperlink"/>
            <w:rFonts w:ascii="Arial" w:hAnsi="Arial" w:cs="Arial"/>
          </w:rPr>
          <w:t>tyoung@belizejudiciary.org</w:t>
        </w:r>
      </w:hyperlink>
      <w:r>
        <w:t xml:space="preserve"> </w:t>
      </w:r>
    </w:p>
    <w:p w14:paraId="5561D90F" w14:textId="77777777" w:rsidR="00172D12" w:rsidRPr="00AF663F" w:rsidRDefault="00172D12" w:rsidP="00172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0F34F" w14:textId="0CB0E86F" w:rsidR="00172D12" w:rsidRPr="00C347E8" w:rsidRDefault="00E76431" w:rsidP="00172D12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29</w:t>
      </w:r>
      <w:r w:rsidR="00172D12" w:rsidRPr="000463B6">
        <w:rPr>
          <w:rFonts w:ascii="Arial Nova" w:hAnsi="Arial Nova" w:cs="Arial"/>
          <w:sz w:val="24"/>
          <w:szCs w:val="24"/>
          <w:vertAlign w:val="superscript"/>
        </w:rPr>
        <w:t>th</w:t>
      </w:r>
      <w:r w:rsidR="00172D12">
        <w:rPr>
          <w:rFonts w:ascii="Arial Nova" w:hAnsi="Arial Nova" w:cs="Arial"/>
          <w:sz w:val="24"/>
          <w:szCs w:val="24"/>
        </w:rPr>
        <w:t xml:space="preserve"> August </w:t>
      </w:r>
      <w:r w:rsidR="00172D12" w:rsidRPr="00C347E8">
        <w:rPr>
          <w:rFonts w:ascii="Arial Nova" w:hAnsi="Arial Nova" w:cs="Arial"/>
          <w:sz w:val="24"/>
          <w:szCs w:val="24"/>
        </w:rPr>
        <w:t>202</w:t>
      </w:r>
      <w:r w:rsidR="00172D12">
        <w:rPr>
          <w:rFonts w:ascii="Arial Nova" w:hAnsi="Arial Nova" w:cs="Arial"/>
          <w:sz w:val="24"/>
          <w:szCs w:val="24"/>
        </w:rPr>
        <w:t>5</w:t>
      </w:r>
    </w:p>
    <w:p w14:paraId="5C12F5E3" w14:textId="77777777" w:rsidR="00172D12" w:rsidRPr="00166B74" w:rsidRDefault="00172D12" w:rsidP="00172D1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022ED7">
        <w:rPr>
          <w:rFonts w:ascii="Arial Narrow" w:hAnsi="Arial Narrow" w:cs="Times New Roman"/>
          <w:b/>
          <w:sz w:val="24"/>
          <w:szCs w:val="24"/>
          <w:u w:val="single"/>
        </w:rPr>
        <w:t>PRESS RELEASE</w:t>
      </w:r>
    </w:p>
    <w:p w14:paraId="5E6FFDA6" w14:textId="77777777" w:rsidR="00172D12" w:rsidRPr="00071213" w:rsidRDefault="00172D12" w:rsidP="00172D12">
      <w:pPr>
        <w:spacing w:after="0" w:line="240" w:lineRule="auto"/>
        <w:jc w:val="center"/>
        <w:rPr>
          <w:rFonts w:ascii="Arial Nova Cond" w:hAnsi="Arial Nova Cond" w:cs="Arial"/>
          <w:b/>
          <w:bCs/>
          <w:sz w:val="24"/>
          <w:szCs w:val="24"/>
          <w:u w:val="single"/>
        </w:rPr>
      </w:pPr>
    </w:p>
    <w:p w14:paraId="0962B0A2" w14:textId="18782D63" w:rsidR="00172D12" w:rsidRPr="00C13250" w:rsidRDefault="00172D12" w:rsidP="00172D12">
      <w:pPr>
        <w:spacing w:after="0" w:line="360" w:lineRule="auto"/>
        <w:jc w:val="center"/>
        <w:rPr>
          <w:rFonts w:ascii="Arial Nova" w:hAnsi="Arial Nova" w:cs="Arial"/>
          <w:b/>
          <w:bCs/>
          <w:sz w:val="24"/>
          <w:szCs w:val="24"/>
        </w:rPr>
      </w:pPr>
      <w:r w:rsidRPr="00C13250">
        <w:rPr>
          <w:rFonts w:ascii="Arial Nova" w:hAnsi="Arial Nova" w:cs="Arial"/>
          <w:b/>
          <w:bCs/>
          <w:sz w:val="24"/>
          <w:szCs w:val="24"/>
        </w:rPr>
        <w:t>Judicial Education Institute of the Senior Courts of Belize</w:t>
      </w:r>
      <w:r w:rsidR="00967B25">
        <w:rPr>
          <w:rFonts w:ascii="Arial Nova" w:hAnsi="Arial Nova" w:cs="Arial"/>
          <w:b/>
          <w:bCs/>
          <w:sz w:val="24"/>
          <w:szCs w:val="24"/>
        </w:rPr>
        <w:t xml:space="preserve"> in Collaboration with UNDP PACE Justice</w:t>
      </w:r>
      <w:r w:rsidRPr="00C13250">
        <w:rPr>
          <w:rFonts w:ascii="Arial Nova" w:hAnsi="Arial Nova" w:cs="Arial"/>
          <w:b/>
          <w:bCs/>
          <w:sz w:val="24"/>
          <w:szCs w:val="24"/>
        </w:rPr>
        <w:t xml:space="preserve"> Hosts </w:t>
      </w:r>
      <w:r>
        <w:rPr>
          <w:rFonts w:ascii="Arial Nova" w:hAnsi="Arial Nova" w:cs="Arial"/>
          <w:b/>
          <w:bCs/>
          <w:sz w:val="24"/>
          <w:szCs w:val="24"/>
        </w:rPr>
        <w:t xml:space="preserve">Training Seminar on Case Management </w:t>
      </w:r>
      <w:r w:rsidR="008612CF">
        <w:rPr>
          <w:rFonts w:ascii="Arial Nova" w:hAnsi="Arial Nova" w:cs="Arial"/>
          <w:b/>
          <w:bCs/>
          <w:sz w:val="24"/>
          <w:szCs w:val="24"/>
        </w:rPr>
        <w:t>of Criminal Cases</w:t>
      </w:r>
    </w:p>
    <w:p w14:paraId="2A1EFCD6" w14:textId="77777777" w:rsidR="00172D12" w:rsidRPr="00C13250" w:rsidRDefault="00172D12" w:rsidP="00172D12">
      <w:pPr>
        <w:spacing w:after="0" w:line="360" w:lineRule="auto"/>
        <w:jc w:val="both"/>
        <w:rPr>
          <w:rFonts w:ascii="Arial Nova" w:hAnsi="Arial Nova"/>
          <w:b/>
          <w:bCs/>
          <w:sz w:val="23"/>
          <w:szCs w:val="23"/>
          <w:u w:val="single"/>
        </w:rPr>
      </w:pPr>
    </w:p>
    <w:p w14:paraId="4A663408" w14:textId="205F0D13" w:rsidR="00172D12" w:rsidRDefault="00172D12" w:rsidP="00F04755">
      <w:p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 w:rsidRPr="00C13250">
        <w:rPr>
          <w:rFonts w:ascii="Arial Nova" w:hAnsi="Arial Nova" w:cs="Arial"/>
          <w:b/>
          <w:bCs/>
          <w:sz w:val="24"/>
          <w:szCs w:val="24"/>
        </w:rPr>
        <w:t>Belize City, Belize</w:t>
      </w:r>
      <w:r>
        <w:rPr>
          <w:rFonts w:ascii="Arial Nova" w:hAnsi="Arial Nova" w:cs="Arial"/>
          <w:b/>
          <w:bCs/>
          <w:sz w:val="24"/>
          <w:szCs w:val="24"/>
        </w:rPr>
        <w:t xml:space="preserve"> </w:t>
      </w:r>
      <w:r w:rsidR="00B1312C">
        <w:rPr>
          <w:rFonts w:ascii="Arial Nova" w:hAnsi="Arial Nova" w:cs="Arial"/>
          <w:b/>
          <w:bCs/>
          <w:sz w:val="24"/>
          <w:szCs w:val="24"/>
        </w:rPr>
        <w:t>–</w:t>
      </w:r>
      <w:r w:rsidR="00B1312C">
        <w:rPr>
          <w:rFonts w:ascii="Arial Nova" w:hAnsi="Arial Nova" w:cs="Arial"/>
          <w:sz w:val="24"/>
          <w:szCs w:val="24"/>
        </w:rPr>
        <w:t xml:space="preserve"> </w:t>
      </w:r>
      <w:r w:rsidRPr="00C13250">
        <w:rPr>
          <w:rFonts w:ascii="Arial Nova" w:hAnsi="Arial Nova" w:cs="Arial"/>
          <w:b/>
          <w:bCs/>
          <w:sz w:val="24"/>
          <w:szCs w:val="24"/>
        </w:rPr>
        <w:t xml:space="preserve">Chief Justice, Honourable </w:t>
      </w:r>
      <w:proofErr w:type="spellStart"/>
      <w:r w:rsidRPr="00C13250">
        <w:rPr>
          <w:rFonts w:ascii="Arial Nova" w:hAnsi="Arial Nova" w:cs="Arial"/>
          <w:b/>
          <w:bCs/>
          <w:sz w:val="24"/>
          <w:szCs w:val="24"/>
        </w:rPr>
        <w:t>Mde</w:t>
      </w:r>
      <w:proofErr w:type="spellEnd"/>
      <w:r w:rsidRPr="00C13250">
        <w:rPr>
          <w:rFonts w:ascii="Arial Nova" w:hAnsi="Arial Nova" w:cs="Arial"/>
          <w:b/>
          <w:bCs/>
          <w:sz w:val="24"/>
          <w:szCs w:val="24"/>
        </w:rPr>
        <w:t>. Louise Esther Blenman</w:t>
      </w:r>
      <w:r w:rsidRPr="00C13250">
        <w:rPr>
          <w:rFonts w:ascii="Arial Nova" w:hAnsi="Arial Nova" w:cs="Arial"/>
          <w:sz w:val="24"/>
          <w:szCs w:val="24"/>
        </w:rPr>
        <w:t xml:space="preserve"> and the </w:t>
      </w:r>
      <w:r w:rsidRPr="00C13250">
        <w:rPr>
          <w:rFonts w:ascii="Arial Nova" w:hAnsi="Arial Nova" w:cs="Arial"/>
          <w:b/>
          <w:bCs/>
          <w:sz w:val="24"/>
          <w:szCs w:val="24"/>
        </w:rPr>
        <w:t>Judicial Education Institute (JEI) of the Senior Courts in Belize</w:t>
      </w:r>
      <w:r w:rsidR="00967B25">
        <w:rPr>
          <w:rFonts w:ascii="Arial Nova" w:hAnsi="Arial Nova" w:cs="Arial"/>
          <w:b/>
          <w:bCs/>
          <w:sz w:val="24"/>
          <w:szCs w:val="24"/>
        </w:rPr>
        <w:t xml:space="preserve"> </w:t>
      </w:r>
      <w:r w:rsidR="00967B25" w:rsidRPr="00D80698">
        <w:rPr>
          <w:rFonts w:ascii="Arial Nova" w:hAnsi="Arial Nova" w:cs="Arial"/>
          <w:sz w:val="24"/>
          <w:szCs w:val="24"/>
        </w:rPr>
        <w:t xml:space="preserve">in collaboration with </w:t>
      </w:r>
      <w:r w:rsidR="00967B25">
        <w:rPr>
          <w:rFonts w:ascii="Arial Nova" w:hAnsi="Arial Nova" w:cs="Arial"/>
          <w:b/>
          <w:bCs/>
          <w:sz w:val="24"/>
          <w:szCs w:val="24"/>
        </w:rPr>
        <w:t xml:space="preserve"> UNDP PACE Justice</w:t>
      </w:r>
      <w:r w:rsidRPr="00C13250">
        <w:rPr>
          <w:rFonts w:ascii="Arial Nova" w:hAnsi="Arial Nova" w:cs="Arial"/>
          <w:sz w:val="24"/>
          <w:szCs w:val="24"/>
        </w:rPr>
        <w:t xml:space="preserve"> </w:t>
      </w:r>
      <w:r>
        <w:rPr>
          <w:rFonts w:ascii="Arial Nova" w:hAnsi="Arial Nova" w:cs="Arial"/>
          <w:sz w:val="24"/>
          <w:szCs w:val="24"/>
        </w:rPr>
        <w:t xml:space="preserve">are pleased to announce that the JEI, along with the Magistrates’ Courts, will host a specialised two-day Training Seminar on Case Management </w:t>
      </w:r>
      <w:r w:rsidR="008612CF">
        <w:rPr>
          <w:rFonts w:ascii="Arial Nova" w:hAnsi="Arial Nova" w:cs="Arial"/>
          <w:sz w:val="24"/>
          <w:szCs w:val="24"/>
        </w:rPr>
        <w:t xml:space="preserve">of Criminal cases. </w:t>
      </w:r>
    </w:p>
    <w:p w14:paraId="327780FD" w14:textId="77777777" w:rsidR="00172D12" w:rsidRDefault="00172D12" w:rsidP="00F04755">
      <w:p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</w:p>
    <w:p w14:paraId="01D66A40" w14:textId="02F64E31" w:rsidR="00172D12" w:rsidRDefault="00172D12" w:rsidP="00F04755">
      <w:p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 xml:space="preserve">The Seminar </w:t>
      </w:r>
      <w:r w:rsidR="006A709B">
        <w:rPr>
          <w:rFonts w:ascii="Arial Nova" w:hAnsi="Arial Nova" w:cs="Arial"/>
          <w:sz w:val="24"/>
          <w:szCs w:val="24"/>
        </w:rPr>
        <w:t xml:space="preserve">is fixed for </w:t>
      </w:r>
      <w:r>
        <w:rPr>
          <w:rFonts w:ascii="Arial Nova" w:hAnsi="Arial Nova" w:cs="Arial"/>
          <w:sz w:val="24"/>
          <w:szCs w:val="24"/>
        </w:rPr>
        <w:t>Thursday, 4</w:t>
      </w:r>
      <w:r w:rsidRPr="00172D12">
        <w:rPr>
          <w:rFonts w:ascii="Arial Nova" w:hAnsi="Arial Nova" w:cs="Arial"/>
          <w:sz w:val="24"/>
          <w:szCs w:val="24"/>
          <w:vertAlign w:val="superscript"/>
        </w:rPr>
        <w:t>th</w:t>
      </w:r>
      <w:r>
        <w:rPr>
          <w:rFonts w:ascii="Arial Nova" w:hAnsi="Arial Nova" w:cs="Arial"/>
          <w:sz w:val="24"/>
          <w:szCs w:val="24"/>
        </w:rPr>
        <w:t xml:space="preserve"> September 2025 and Friday, 5</w:t>
      </w:r>
      <w:r w:rsidRPr="00172D12">
        <w:rPr>
          <w:rFonts w:ascii="Arial Nova" w:hAnsi="Arial Nova" w:cs="Arial"/>
          <w:sz w:val="24"/>
          <w:szCs w:val="24"/>
          <w:vertAlign w:val="superscript"/>
        </w:rPr>
        <w:t>th</w:t>
      </w:r>
      <w:r>
        <w:rPr>
          <w:rFonts w:ascii="Arial Nova" w:hAnsi="Arial Nova" w:cs="Arial"/>
          <w:sz w:val="24"/>
          <w:szCs w:val="24"/>
        </w:rPr>
        <w:t xml:space="preserve"> September 2025, in Belize City, Belize. This crucial training is sponsored by the United Nations Development Programme PACE Justice Project. </w:t>
      </w:r>
    </w:p>
    <w:p w14:paraId="19B6B7D3" w14:textId="77777777" w:rsidR="00172D12" w:rsidRDefault="00172D12" w:rsidP="00F04755">
      <w:pPr>
        <w:spacing w:after="0" w:line="240" w:lineRule="auto"/>
        <w:jc w:val="both"/>
        <w:rPr>
          <w:rFonts w:ascii="Arial Nova" w:hAnsi="Arial Nova" w:cs="Arial"/>
          <w:sz w:val="24"/>
          <w:szCs w:val="24"/>
        </w:rPr>
      </w:pPr>
    </w:p>
    <w:p w14:paraId="11B6D154" w14:textId="3FB7A8BC" w:rsidR="00172D12" w:rsidRDefault="00172D12" w:rsidP="00F04755">
      <w:p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 xml:space="preserve">This significant Training Seminar is part of the JEI’s ongoing commitment to strengthening the legal and judicial system in Belize, </w:t>
      </w:r>
      <w:r w:rsidR="00ED5270">
        <w:rPr>
          <w:rFonts w:ascii="Arial Nova" w:hAnsi="Arial Nova" w:cs="Arial"/>
          <w:sz w:val="24"/>
          <w:szCs w:val="24"/>
        </w:rPr>
        <w:t xml:space="preserve">with emphasis on </w:t>
      </w:r>
      <w:r>
        <w:rPr>
          <w:rFonts w:ascii="Arial Nova" w:hAnsi="Arial Nova" w:cs="Arial"/>
          <w:sz w:val="24"/>
          <w:szCs w:val="24"/>
        </w:rPr>
        <w:t xml:space="preserve">the Magistrates’ Courts. </w:t>
      </w:r>
    </w:p>
    <w:p w14:paraId="2D894C6C" w14:textId="77777777" w:rsidR="00172D12" w:rsidRDefault="00172D12" w:rsidP="00F04755">
      <w:p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</w:p>
    <w:p w14:paraId="07459AF6" w14:textId="3A34B02F" w:rsidR="00172D12" w:rsidRDefault="00172D12" w:rsidP="00F04755">
      <w:p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 xml:space="preserve">The Training Seminar will be led by two distinguished facilitators. The Honourable Mr. Justice of Appeal Ronnie </w:t>
      </w:r>
      <w:proofErr w:type="spellStart"/>
      <w:r>
        <w:rPr>
          <w:rFonts w:ascii="Arial Nova" w:hAnsi="Arial Nova" w:cs="Arial"/>
          <w:sz w:val="24"/>
          <w:szCs w:val="24"/>
        </w:rPr>
        <w:t>Boodoosingh</w:t>
      </w:r>
      <w:proofErr w:type="spellEnd"/>
      <w:r>
        <w:rPr>
          <w:rFonts w:ascii="Arial Nova" w:hAnsi="Arial Nova" w:cs="Arial"/>
          <w:sz w:val="24"/>
          <w:szCs w:val="24"/>
        </w:rPr>
        <w:t xml:space="preserve"> of the Court of Appeal of the Judiciary of Trinidad and Tobago and Mr. David Munoz, Registrar of the Supreme Court in Spain. They will be joined by Honourable </w:t>
      </w:r>
      <w:proofErr w:type="spellStart"/>
      <w:r w:rsidR="00F04755">
        <w:rPr>
          <w:rFonts w:ascii="Arial Nova" w:hAnsi="Arial Nova" w:cs="Arial"/>
          <w:sz w:val="24"/>
          <w:szCs w:val="24"/>
        </w:rPr>
        <w:t>Mde</w:t>
      </w:r>
      <w:proofErr w:type="spellEnd"/>
      <w:r w:rsidR="00F04755">
        <w:rPr>
          <w:rFonts w:ascii="Arial Nova" w:hAnsi="Arial Nova" w:cs="Arial"/>
          <w:sz w:val="24"/>
          <w:szCs w:val="24"/>
        </w:rPr>
        <w:t xml:space="preserve">. Justice Antoinette Moore, </w:t>
      </w:r>
      <w:r>
        <w:rPr>
          <w:rFonts w:ascii="Arial Nova" w:hAnsi="Arial Nova" w:cs="Arial"/>
          <w:sz w:val="24"/>
          <w:szCs w:val="24"/>
        </w:rPr>
        <w:t>Mr. Justice Francis Cumberbatch, Honourable Mr. Justice Nigel Pilgrim and Honourable Mr. Justice Derick Sylvester of the Senior Courts of Belize.</w:t>
      </w:r>
    </w:p>
    <w:p w14:paraId="20DB59AC" w14:textId="77777777" w:rsidR="00172D12" w:rsidRDefault="00172D12" w:rsidP="00F04755">
      <w:p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</w:p>
    <w:p w14:paraId="576D588D" w14:textId="24C8E4CF" w:rsidR="00172D12" w:rsidRDefault="00172D12" w:rsidP="00F04755">
      <w:p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 xml:space="preserve">Honourable Chief Justice </w:t>
      </w:r>
      <w:r w:rsidR="006B1CC8">
        <w:rPr>
          <w:rFonts w:ascii="Arial Nova" w:hAnsi="Arial Nova" w:cs="Arial"/>
          <w:sz w:val="24"/>
          <w:szCs w:val="24"/>
        </w:rPr>
        <w:t>emphasise</w:t>
      </w:r>
      <w:r w:rsidR="003018E0">
        <w:rPr>
          <w:rFonts w:ascii="Arial Nova" w:hAnsi="Arial Nova" w:cs="Arial"/>
          <w:sz w:val="24"/>
          <w:szCs w:val="24"/>
        </w:rPr>
        <w:t>s</w:t>
      </w:r>
      <w:r w:rsidR="006B1CC8">
        <w:rPr>
          <w:rFonts w:ascii="Arial Nova" w:hAnsi="Arial Nova" w:cs="Arial"/>
          <w:sz w:val="24"/>
          <w:szCs w:val="24"/>
        </w:rPr>
        <w:t xml:space="preserve"> that this training reflects the JEI’s commitment to continuous professional development in the judiciary. </w:t>
      </w:r>
      <w:r>
        <w:rPr>
          <w:rFonts w:ascii="Arial Nova" w:hAnsi="Arial Nova" w:cs="Arial"/>
          <w:sz w:val="24"/>
          <w:szCs w:val="24"/>
        </w:rPr>
        <w:t xml:space="preserve">This crucial training initiative underscores the JEI’s dedication to </w:t>
      </w:r>
      <w:r w:rsidR="006B1CC8">
        <w:rPr>
          <w:rFonts w:ascii="Arial Nova" w:hAnsi="Arial Nova" w:cs="Arial"/>
          <w:sz w:val="24"/>
          <w:szCs w:val="24"/>
        </w:rPr>
        <w:t>facilitating</w:t>
      </w:r>
      <w:r>
        <w:rPr>
          <w:rFonts w:ascii="Arial Nova" w:hAnsi="Arial Nova" w:cs="Arial"/>
          <w:sz w:val="24"/>
          <w:szCs w:val="24"/>
        </w:rPr>
        <w:t xml:space="preserve"> the highest standards of judicial service and enhancing the administration of justice in Belize.</w:t>
      </w:r>
      <w:r w:rsidR="006B1CC8">
        <w:rPr>
          <w:rFonts w:ascii="Arial Nova" w:hAnsi="Arial Nova" w:cs="Arial"/>
          <w:sz w:val="24"/>
          <w:szCs w:val="24"/>
        </w:rPr>
        <w:t xml:space="preserve"> </w:t>
      </w:r>
    </w:p>
    <w:p w14:paraId="18EB019A" w14:textId="77777777" w:rsidR="00172D12" w:rsidRDefault="00172D12" w:rsidP="00172D12">
      <w:pPr>
        <w:spacing w:after="0" w:line="360" w:lineRule="auto"/>
        <w:rPr>
          <w:rFonts w:ascii="Arial Nova" w:hAnsi="Arial Nova" w:cs="Arial"/>
          <w:sz w:val="24"/>
          <w:szCs w:val="24"/>
        </w:rPr>
      </w:pPr>
    </w:p>
    <w:p w14:paraId="0AA92566" w14:textId="77777777" w:rsidR="00172D12" w:rsidRPr="00C347E8" w:rsidRDefault="00172D12" w:rsidP="00172D12">
      <w:pPr>
        <w:spacing w:after="0" w:line="360" w:lineRule="auto"/>
        <w:jc w:val="center"/>
        <w:rPr>
          <w:rFonts w:ascii="Arial Nova" w:hAnsi="Arial Nova" w:cs="Arial"/>
          <w:b/>
          <w:bCs/>
          <w:sz w:val="24"/>
          <w:szCs w:val="24"/>
        </w:rPr>
      </w:pPr>
      <w:r>
        <w:rPr>
          <w:rFonts w:ascii="Arial Nova" w:hAnsi="Arial Nova" w:cs="Arial"/>
          <w:b/>
          <w:bCs/>
          <w:sz w:val="24"/>
          <w:szCs w:val="24"/>
        </w:rPr>
        <w:t>END</w:t>
      </w:r>
    </w:p>
    <w:p w14:paraId="160C733A" w14:textId="77777777" w:rsidR="00172D12" w:rsidRDefault="00172D12" w:rsidP="00172D12">
      <w:pPr>
        <w:spacing w:after="0" w:line="360" w:lineRule="auto"/>
      </w:pPr>
    </w:p>
    <w:p w14:paraId="76AD423F" w14:textId="77777777" w:rsidR="00172D12" w:rsidRDefault="00172D12" w:rsidP="00172D12"/>
    <w:p w14:paraId="58FA11BF" w14:textId="77777777" w:rsidR="00AB22A7" w:rsidRDefault="00AB22A7"/>
    <w:sectPr w:rsidR="00AB22A7" w:rsidSect="00172D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2"/>
    <w:rsid w:val="0007283D"/>
    <w:rsid w:val="00172D12"/>
    <w:rsid w:val="001A6ECB"/>
    <w:rsid w:val="00200245"/>
    <w:rsid w:val="00204152"/>
    <w:rsid w:val="003018E0"/>
    <w:rsid w:val="00405D7E"/>
    <w:rsid w:val="00494A37"/>
    <w:rsid w:val="004A5957"/>
    <w:rsid w:val="0068171B"/>
    <w:rsid w:val="006A709B"/>
    <w:rsid w:val="006B1CC8"/>
    <w:rsid w:val="006C42D0"/>
    <w:rsid w:val="006E3CD8"/>
    <w:rsid w:val="008612CF"/>
    <w:rsid w:val="008E7924"/>
    <w:rsid w:val="00913D6A"/>
    <w:rsid w:val="00967B25"/>
    <w:rsid w:val="009C1774"/>
    <w:rsid w:val="00A92FBB"/>
    <w:rsid w:val="00AB22A7"/>
    <w:rsid w:val="00AB6411"/>
    <w:rsid w:val="00B033B5"/>
    <w:rsid w:val="00B1312C"/>
    <w:rsid w:val="00BF1FAB"/>
    <w:rsid w:val="00BF4BBF"/>
    <w:rsid w:val="00C35645"/>
    <w:rsid w:val="00CC6978"/>
    <w:rsid w:val="00D80698"/>
    <w:rsid w:val="00E177CF"/>
    <w:rsid w:val="00E76431"/>
    <w:rsid w:val="00ED5270"/>
    <w:rsid w:val="00F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5CD25"/>
  <w15:chartTrackingRefBased/>
  <w15:docId w15:val="{6CA2C23D-161C-459E-8763-8A08EA5E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D12"/>
  </w:style>
  <w:style w:type="paragraph" w:styleId="Heading1">
    <w:name w:val="heading 1"/>
    <w:basedOn w:val="Normal"/>
    <w:next w:val="Normal"/>
    <w:link w:val="Heading1Char"/>
    <w:uiPriority w:val="9"/>
    <w:qFormat/>
    <w:rsid w:val="00172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172D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oung@belizejudiciar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a1494b0-ba7d-4a6f-988a-10c0ba3b3ae5}" enabled="0" method="" siteId="{7a1494b0-ba7d-4a6f-988a-10c0ba3b3a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Kemba A. Godson-Phillips</dc:creator>
  <cp:keywords/>
  <dc:description/>
  <cp:lastModifiedBy>Sashawna Thompson</cp:lastModifiedBy>
  <cp:revision>4</cp:revision>
  <dcterms:created xsi:type="dcterms:W3CDTF">2025-09-02T16:35:00Z</dcterms:created>
  <dcterms:modified xsi:type="dcterms:W3CDTF">2025-09-02T21:11:00Z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02c20f96-ac6a-45cc-9bc4-c53faaa5d109</vt:lpwstr>
  </property>
</Properties>
</file>